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object w:dxaOrig="691" w:dyaOrig="1394">
          <v:rect xmlns:o="urn:schemas-microsoft-com:office:office" xmlns:v="urn:schemas-microsoft-com:vml" id="rectole0000000000" style="width:34.550000pt;height:69.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60" w:line="276"/>
        <w:ind w:right="0" w:left="0" w:firstLine="0"/>
        <w:jc w:val="both"/>
        <w:rPr>
          <w:rFonts w:ascii="Calibri" w:hAnsi="Calibri" w:cs="Calibri" w:eastAsia="Calibri"/>
          <w:color w:val="333333"/>
          <w:spacing w:val="0"/>
          <w:position w:val="0"/>
          <w:sz w:val="26"/>
          <w:shd w:fill="FFFFFF" w:val="clear"/>
        </w:rPr>
      </w:pP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JIN SHIN JYUTSU® traduit littéralement signifie : Art du Créateur à travers l'homme de connaissance et de compassion.</w:t>
      </w: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Jin Shin Jyutsu® est l'Art de relâcher les tensions qui sont à l'origine de divers symptômes dans le corps. Notre corps contient plusieurs voies énergétiques qui alimentent la vie dans toutes nos cellules. Lorsqu'un ou plusieurs de ces chemins se bloquent, cet effet de barrage peut entraîner un inconfort voire une douleur. Ce blocage ou cette stagnation ne perturbera pas seulement la zone locale, mais continuera et finira par désharmoniser le ou les chemins complets du flux d'énergie.</w:t>
      </w: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Jin Shin Jyutsu équilibre les énergies du corps, ce qui favorise une santé et un bien-être optimaux et facilite notre propre capacité de guérison profonde. C'est un complément précieux aux méthodes de guérison conventionnelles, induisant la relaxation et réduisant les effets du stress. Cela implique l'application des mains pour équilibrer en douceur le flux d'énergie vitale dans le corps ; plus généralement, c'est l'éveil à la conscience d'une parfaite harmonie entre soi et l'univers.</w:t>
      </w: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Jin Shin Jyutsu utilise vingt-six « serrures énergétiques de sécurité » le long des voies énergétiques qui alimentent notre corps en vie. La combinaison de ces verrous énergétiques peut apporter un équilibre à l'esprit, au corps et à l'esprit.</w:t>
      </w:r>
    </w:p>
    <w:p>
      <w:pPr>
        <w:spacing w:before="0" w:after="160" w:line="360"/>
        <w:ind w:right="0" w:left="0" w:firstLine="0"/>
        <w:jc w:val="both"/>
        <w:rPr>
          <w:rFonts w:ascii="Calibri" w:hAnsi="Calibri" w:cs="Calibri" w:eastAsia="Calibri"/>
          <w:color w:val="auto"/>
          <w:spacing w:val="0"/>
          <w:position w:val="0"/>
          <w:sz w:val="26"/>
          <w:shd w:fill="auto" w:val="clear"/>
        </w:rPr>
      </w:pP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L’art d’apprendre à me connaitre (m’aider) moi-même.</w:t>
      </w: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Le jin shin jyutsu est la connaissance de la force vitale du corps.</w:t>
      </w:r>
    </w:p>
    <w:p>
      <w:pPr>
        <w:spacing w:before="0" w:after="160" w:line="360"/>
        <w:ind w:right="0" w:left="0" w:firstLine="0"/>
        <w:jc w:val="both"/>
        <w:rPr>
          <w:rFonts w:ascii="Calibri" w:hAnsi="Calibri" w:cs="Calibri" w:eastAsia="Calibri"/>
          <w:color w:val="auto"/>
          <w:spacing w:val="0"/>
          <w:position w:val="0"/>
          <w:sz w:val="26"/>
          <w:shd w:fill="auto" w:val="clear"/>
        </w:rPr>
      </w:pPr>
      <w:r>
        <w:rPr>
          <w:rFonts w:ascii="Calibri" w:hAnsi="Calibri" w:cs="Calibri" w:eastAsia="Calibri"/>
          <w:color w:val="auto"/>
          <w:spacing w:val="0"/>
          <w:position w:val="0"/>
          <w:sz w:val="26"/>
          <w:shd w:fill="auto" w:val="clear"/>
        </w:rPr>
        <w:t xml:space="preserve">Le jin shin jyutsu est simple c’est l’éveil de la conscience de « moi-même », pour le bon maintien de la santé, du bonheur, de la longévité et de la bienveillance.</w:t>
      </w:r>
    </w:p>
    <w:p>
      <w:pPr>
        <w:spacing w:before="0" w:after="160" w:line="259"/>
        <w:ind w:right="0" w:left="0" w:firstLine="0"/>
        <w:jc w:val="left"/>
        <w:rPr>
          <w:rFonts w:ascii="Calibri" w:hAnsi="Calibri" w:cs="Calibri" w:eastAsia="Calibri"/>
          <w:color w:val="auto"/>
          <w:spacing w:val="0"/>
          <w:position w:val="0"/>
          <w:sz w:val="26"/>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656" w:dyaOrig="1324">
          <v:rect xmlns:o="urn:schemas-microsoft-com:office:office" xmlns:v="urn:schemas-microsoft-com:vml" id="rectole0000000001" style="width:32.800000pt;height:66.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b/>
          <w:color w:val="auto"/>
          <w:spacing w:val="0"/>
          <w:position w:val="0"/>
          <w:sz w:val="28"/>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